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64E4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outlineLvl w:val="0"/>
        <w:rPr>
          <w:rFonts w:ascii="Arial" w:eastAsia="Times New Roman" w:hAnsi="Arial" w:cs="Arial"/>
          <w:color w:val="212529"/>
          <w:kern w:val="36"/>
          <w:sz w:val="48"/>
          <w:szCs w:val="48"/>
          <w:lang w:eastAsia="ru-RU"/>
        </w:rPr>
      </w:pPr>
      <w:r w:rsidRPr="004839B5">
        <w:rPr>
          <w:rFonts w:ascii="Arial" w:eastAsia="Times New Roman" w:hAnsi="Arial" w:cs="Arial"/>
          <w:color w:val="212529"/>
          <w:kern w:val="36"/>
          <w:sz w:val="48"/>
          <w:szCs w:val="48"/>
          <w:lang w:eastAsia="ru-RU"/>
        </w:rPr>
        <w:t>Основы эксплуатации и гарантийной политики AJS на амортизаторы и койловеры.</w:t>
      </w:r>
    </w:p>
    <w:p w14:paraId="7CC04E8C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Амортизатор в подвеске автомобиля используется в качестве гасящего элемента, уменьшающего амплитуду колебаний. Существует множество типов и каждый из элементов, пружина и амортизатор, являясь составными частями подвески, служат для определенных целей. В некоторых случаях конструктивно их выполняют в виде единого узла – амортизационной стойки, но суть от этого не меняется – пружина выполняет роль упругого элемента, который воспринимает вес авто, амортизатор гасит колебания подпружиненного авто, возникающие при проезде неровностей или от сил инерции при езде.</w:t>
      </w:r>
    </w:p>
    <w:p w14:paraId="78925B40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Зачастую амортизационные стойки имеют фиксированные характеристики жесткости и высоты, но есть и варианты в которых все характеристики можно менять и настраивать под свои нужды.</w:t>
      </w:r>
    </w:p>
    <w:p w14:paraId="21C392F9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Койловеры (coilovers) представленные в нашем ассортименте имеют зачастую все возможные регулировки:</w:t>
      </w:r>
    </w:p>
    <w:p w14:paraId="66EA2383" w14:textId="77777777" w:rsidR="004839B5" w:rsidRPr="004839B5" w:rsidRDefault="004839B5" w:rsidP="004839B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Регулировка жесткости отбоя амортизатора – определяет работу штока «на отдачу» и частично «на сжатие», задает амортизационные характеристики стойки, то на сколько быстро и эффективно будут погашены колебания.</w:t>
      </w:r>
    </w:p>
    <w:p w14:paraId="3F613640" w14:textId="562C5EAB" w:rsidR="004839B5" w:rsidRPr="004839B5" w:rsidRDefault="004839B5" w:rsidP="004839B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 xml:space="preserve">Регулировка натяга пружины – определит жесткость работы упругого элемента, позволяя менять в небольшом диапазоне </w:t>
      </w: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жесткость,</w:t>
      </w: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 xml:space="preserve"> задаваемую самой пружиной койловера</w:t>
      </w:r>
      <w:r>
        <w:rPr>
          <w:rFonts w:ascii="Arial" w:eastAsia="Times New Roman" w:hAnsi="Arial" w:cs="Arial"/>
          <w:color w:val="212529"/>
          <w:sz w:val="21"/>
          <w:szCs w:val="21"/>
          <w:lang w:eastAsia="ru-RU"/>
        </w:rPr>
        <w:t>.</w:t>
      </w:r>
    </w:p>
    <w:p w14:paraId="0F6B110A" w14:textId="51A79607" w:rsidR="004839B5" w:rsidRPr="004839B5" w:rsidRDefault="004839B5" w:rsidP="004839B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Регулировка высоты – позволяет менять длину стойки, а значит клиренс авто без вмешательства в длину и/или жесткость пружины/амортизатора.</w:t>
      </w:r>
    </w:p>
    <w:p w14:paraId="197973AB" w14:textId="6FB41133" w:rsidR="004839B5" w:rsidRPr="004839B5" w:rsidRDefault="004839B5" w:rsidP="004839B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Регулировка развала оси – актуально для подвесок типа Макферсон, без верхнего поперечного рычага. – смещая верхнюю опорную точку, мы можем регулировать угол наклона ступицы, фактически жестко закрепленной к койловеру.</w:t>
      </w:r>
    </w:p>
    <w:p w14:paraId="63572216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Также амортизационные стойки можно разделить в два принципиальных вида по внутреннему устройству картриджа- монотрубные (monotube) и двухтрубные (twintube)</w:t>
      </w:r>
    </w:p>
    <w:p w14:paraId="20C3A453" w14:textId="2D869226" w:rsidR="004839B5" w:rsidRPr="004839B5" w:rsidRDefault="004839B5" w:rsidP="00483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9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3508721" wp14:editId="43E7C53D">
            <wp:extent cx="5240655" cy="33350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333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39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0C83C113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И те и другие имеют свои достоинства и недостатки, рассмотрим подробнее:</w:t>
      </w:r>
    </w:p>
    <w:p w14:paraId="35929CDE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i/>
          <w:iCs/>
          <w:color w:val="212529"/>
          <w:sz w:val="21"/>
          <w:szCs w:val="21"/>
          <w:lang w:eastAsia="ru-RU"/>
        </w:rPr>
        <w:t>МОНОТРУБНЫЕ</w:t>
      </w:r>
    </w:p>
    <w:p w14:paraId="5498B582" w14:textId="1B4C52EA" w:rsidR="004839B5" w:rsidRPr="004839B5" w:rsidRDefault="004839B5" w:rsidP="00483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9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5CD722" wp14:editId="6FC2B2A5">
            <wp:extent cx="1344930" cy="3703955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370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39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0178134C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Плюсы:</w:t>
      </w:r>
    </w:p>
    <w:p w14:paraId="768900A1" w14:textId="77777777" w:rsidR="004839B5" w:rsidRPr="004839B5" w:rsidRDefault="004839B5" w:rsidP="004839B5">
      <w:pPr>
        <w:pStyle w:val="a6"/>
        <w:numPr>
          <w:ilvl w:val="0"/>
          <w:numId w:val="8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Стабильное демпфирующее усилие из-за большей емкости масла и улучшенного рассеивания тепла.</w:t>
      </w:r>
    </w:p>
    <w:p w14:paraId="00EA1F46" w14:textId="77777777" w:rsidR="004839B5" w:rsidRPr="004839B5" w:rsidRDefault="004839B5" w:rsidP="004839B5">
      <w:pPr>
        <w:pStyle w:val="a6"/>
        <w:numPr>
          <w:ilvl w:val="0"/>
          <w:numId w:val="8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Поршневой клапан большего размера создает более широкую зону для получения давления, и, таким образом, может быть точно сформирована характеристика демпфирования.</w:t>
      </w:r>
    </w:p>
    <w:p w14:paraId="30BE65F8" w14:textId="77777777" w:rsidR="004839B5" w:rsidRPr="004839B5" w:rsidRDefault="004839B5" w:rsidP="004839B5">
      <w:pPr>
        <w:pStyle w:val="a6"/>
        <w:numPr>
          <w:ilvl w:val="0"/>
          <w:numId w:val="8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lastRenderedPageBreak/>
        <w:t>Конструкция не дает ограничений в монтажных углах.</w:t>
      </w:r>
    </w:p>
    <w:p w14:paraId="135AB503" w14:textId="77777777" w:rsidR="004839B5" w:rsidRPr="004839B5" w:rsidRDefault="004839B5" w:rsidP="004839B5">
      <w:pPr>
        <w:pStyle w:val="a6"/>
        <w:numPr>
          <w:ilvl w:val="0"/>
          <w:numId w:val="8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С повышением температуры масло легче отдает тепло.</w:t>
      </w:r>
    </w:p>
    <w:p w14:paraId="19DEF1DF" w14:textId="77777777" w:rsidR="004839B5" w:rsidRPr="004839B5" w:rsidRDefault="004839B5" w:rsidP="004839B5">
      <w:pPr>
        <w:pStyle w:val="a6"/>
        <w:numPr>
          <w:ilvl w:val="0"/>
          <w:numId w:val="8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Аэрации не происходит, потому что масло и газ полностью разделены.</w:t>
      </w:r>
    </w:p>
    <w:p w14:paraId="18F1B591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Минусы:</w:t>
      </w:r>
    </w:p>
    <w:p w14:paraId="0BCF4AB1" w14:textId="77777777" w:rsidR="004839B5" w:rsidRPr="004839B5" w:rsidRDefault="004839B5" w:rsidP="004839B5">
      <w:pPr>
        <w:pStyle w:val="a6"/>
        <w:numPr>
          <w:ilvl w:val="0"/>
          <w:numId w:val="9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Малый ход штока, потому что масляная и газовая камеры расположены последовательно.</w:t>
      </w:r>
    </w:p>
    <w:p w14:paraId="2A711D50" w14:textId="77777777" w:rsidR="004839B5" w:rsidRPr="004839B5" w:rsidRDefault="004839B5" w:rsidP="004839B5">
      <w:pPr>
        <w:pStyle w:val="a6"/>
        <w:numPr>
          <w:ilvl w:val="0"/>
          <w:numId w:val="9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Поскольку высокое давление газа требуется конструктивно, амортизаторы такой конструкции более жесткие.</w:t>
      </w:r>
    </w:p>
    <w:p w14:paraId="507E6050" w14:textId="77777777" w:rsidR="004839B5" w:rsidRPr="004839B5" w:rsidRDefault="004839B5" w:rsidP="004839B5">
      <w:pPr>
        <w:pStyle w:val="a6"/>
        <w:numPr>
          <w:ilvl w:val="0"/>
          <w:numId w:val="9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Газ под высоким давлением может привести к большему напряжению на уплотнениях и, следовательно, может вызвать большее трение.</w:t>
      </w:r>
    </w:p>
    <w:p w14:paraId="1B41C1E2" w14:textId="77777777" w:rsidR="004839B5" w:rsidRPr="004839B5" w:rsidRDefault="004839B5" w:rsidP="004839B5">
      <w:pPr>
        <w:pStyle w:val="a6"/>
        <w:numPr>
          <w:ilvl w:val="0"/>
          <w:numId w:val="9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Наружный корпус амортизатора напрямую влияет поверхность внутреннего цилиндра – при повреждении корпуса стойку не возможно использовать</w:t>
      </w:r>
    </w:p>
    <w:p w14:paraId="44B7AA9B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</w:p>
    <w:p w14:paraId="5518DC4A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i/>
          <w:iCs/>
          <w:color w:val="212529"/>
          <w:sz w:val="21"/>
          <w:szCs w:val="21"/>
          <w:lang w:eastAsia="ru-RU"/>
        </w:rPr>
        <w:t>ДВУХТРУБНЫЕ</w:t>
      </w:r>
    </w:p>
    <w:p w14:paraId="35C7F6DF" w14:textId="4182B837" w:rsidR="004839B5" w:rsidRPr="004839B5" w:rsidRDefault="004839B5" w:rsidP="00483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9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B5D42C" wp14:editId="2A48AF88">
            <wp:extent cx="1421765" cy="390334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390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6A9BE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Плюсы:</w:t>
      </w:r>
    </w:p>
    <w:p w14:paraId="3EBACAF8" w14:textId="77777777" w:rsidR="004839B5" w:rsidRPr="004839B5" w:rsidRDefault="004839B5" w:rsidP="004839B5">
      <w:pPr>
        <w:pStyle w:val="a6"/>
        <w:numPr>
          <w:ilvl w:val="0"/>
          <w:numId w:val="10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Легче обеспечить достаточный ход штока, потому что масляная и газовая камеры разделены и не расположены последовательно.</w:t>
      </w:r>
    </w:p>
    <w:p w14:paraId="1F0969FB" w14:textId="77777777" w:rsidR="004839B5" w:rsidRPr="004839B5" w:rsidRDefault="004839B5" w:rsidP="004839B5">
      <w:pPr>
        <w:pStyle w:val="a6"/>
        <w:numPr>
          <w:ilvl w:val="0"/>
          <w:numId w:val="10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Использование базового клапана позволяет поддерживать низкое давление газа, что обеспечивает более комфортную езду.</w:t>
      </w:r>
    </w:p>
    <w:p w14:paraId="47338C83" w14:textId="77777777" w:rsidR="004839B5" w:rsidRPr="004839B5" w:rsidRDefault="004839B5" w:rsidP="004839B5">
      <w:pPr>
        <w:pStyle w:val="a6"/>
        <w:numPr>
          <w:ilvl w:val="0"/>
          <w:numId w:val="10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Низкое давление газа позволяет избежать напряжения на уплотнениях и удерживать трение на низком уровне.</w:t>
      </w:r>
    </w:p>
    <w:p w14:paraId="1FA25EA0" w14:textId="77777777" w:rsidR="004839B5" w:rsidRPr="004839B5" w:rsidRDefault="004839B5" w:rsidP="004839B5">
      <w:pPr>
        <w:pStyle w:val="a6"/>
        <w:numPr>
          <w:ilvl w:val="0"/>
          <w:numId w:val="10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Даже если корпус корпуса слегка поврежден, функция амортизатора остается незатронутой.</w:t>
      </w:r>
    </w:p>
    <w:p w14:paraId="3314DC38" w14:textId="77777777" w:rsidR="004839B5" w:rsidRPr="004839B5" w:rsidRDefault="004839B5" w:rsidP="004839B5">
      <w:pPr>
        <w:pStyle w:val="a6"/>
        <w:numPr>
          <w:ilvl w:val="0"/>
          <w:numId w:val="10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Простые производственные процессы позволяют снизить издержки производства.</w:t>
      </w:r>
    </w:p>
    <w:p w14:paraId="42511DBF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Минусы:</w:t>
      </w:r>
    </w:p>
    <w:p w14:paraId="3CEEF437" w14:textId="77777777" w:rsidR="004839B5" w:rsidRPr="004839B5" w:rsidRDefault="004839B5" w:rsidP="004839B5">
      <w:pPr>
        <w:pStyle w:val="a6"/>
        <w:numPr>
          <w:ilvl w:val="0"/>
          <w:numId w:val="11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lastRenderedPageBreak/>
        <w:t>Объем масла не такой большой, как монотрубных, соответственно не такие стабильные характеристики.</w:t>
      </w:r>
    </w:p>
    <w:p w14:paraId="361BB4ED" w14:textId="77777777" w:rsidR="004839B5" w:rsidRPr="004839B5" w:rsidRDefault="004839B5" w:rsidP="004839B5">
      <w:pPr>
        <w:pStyle w:val="a6"/>
        <w:numPr>
          <w:ilvl w:val="0"/>
          <w:numId w:val="11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Размер поршневого клапана меньше, что делает диапазон тонких характеристик меньше</w:t>
      </w:r>
    </w:p>
    <w:p w14:paraId="5FF8C4DB" w14:textId="77777777" w:rsidR="004839B5" w:rsidRPr="004839B5" w:rsidRDefault="004839B5" w:rsidP="004839B5">
      <w:pPr>
        <w:pStyle w:val="a6"/>
        <w:numPr>
          <w:ilvl w:val="0"/>
          <w:numId w:val="11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Конструкция ограничивает углы установки.</w:t>
      </w:r>
    </w:p>
    <w:p w14:paraId="65A500D0" w14:textId="77777777" w:rsidR="004839B5" w:rsidRPr="004839B5" w:rsidRDefault="004839B5" w:rsidP="004839B5">
      <w:pPr>
        <w:pStyle w:val="a6"/>
        <w:numPr>
          <w:ilvl w:val="0"/>
          <w:numId w:val="11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Масленые и газовые камеры не разделены, поэтому существует возможность аэрации.</w:t>
      </w:r>
    </w:p>
    <w:p w14:paraId="061D240D" w14:textId="77777777" w:rsidR="004839B5" w:rsidRPr="004839B5" w:rsidRDefault="004839B5" w:rsidP="004839B5">
      <w:pPr>
        <w:pStyle w:val="a6"/>
        <w:numPr>
          <w:ilvl w:val="0"/>
          <w:numId w:val="11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Газовая камера вокруг масленой ограничивает отток тепла, что плохо сказывается на стабильности характеристик амортизатора.</w:t>
      </w:r>
    </w:p>
    <w:p w14:paraId="26FCBD33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</w:p>
    <w:p w14:paraId="3E553170" w14:textId="77777777" w:rsid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 xml:space="preserve">В нашем ассортименте представлены обе типичные конструкции койловеров. </w:t>
      </w:r>
    </w:p>
    <w:p w14:paraId="2DC7F18B" w14:textId="78D27EBE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Монотрубные амортизаторы предпочтительнее для околоавтоспортивного использования, они стабильнее, но зачастую не могут обеспечить желаемый уровень комфорта (для каждого конечно же свой) при езде по городу, тк имеют меньшие хода и большую жесткость.</w:t>
      </w:r>
    </w:p>
    <w:p w14:paraId="6A8A3EB4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Двухтрубные амортизаторы более неприхотливые и более мягкие, они дают комфорт, но не так хорошо отрабатывают при длительных пробегах и серьезных нагрузках.</w:t>
      </w:r>
    </w:p>
    <w:p w14:paraId="5FB63E7A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Перед заказом:</w:t>
      </w:r>
    </w:p>
    <w:p w14:paraId="6D87AD67" w14:textId="77777777" w:rsidR="004839B5" w:rsidRPr="004839B5" w:rsidRDefault="004839B5" w:rsidP="004839B5">
      <w:pPr>
        <w:pStyle w:val="a6"/>
        <w:numPr>
          <w:ilvl w:val="0"/>
          <w:numId w:val="12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Убедитесь в совместимости приглянувшейся модели койловеров со своим авто.</w:t>
      </w:r>
    </w:p>
    <w:p w14:paraId="09143584" w14:textId="77777777" w:rsidR="004839B5" w:rsidRPr="004839B5" w:rsidRDefault="004839B5" w:rsidP="004839B5">
      <w:pPr>
        <w:pStyle w:val="a6"/>
        <w:numPr>
          <w:ilvl w:val="0"/>
          <w:numId w:val="12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Уточните самостоятельно нюансы, с которыми можете столкнутся – обычно компоненты подвески изготовитель производит на максимально популярные и распространенные комплектации авто.</w:t>
      </w:r>
    </w:p>
    <w:p w14:paraId="6755CE69" w14:textId="0B778C51" w:rsidR="004839B5" w:rsidRPr="004839B5" w:rsidRDefault="004839B5" w:rsidP="004839B5">
      <w:pPr>
        <w:pStyle w:val="a6"/>
        <w:numPr>
          <w:ilvl w:val="0"/>
          <w:numId w:val="12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Заручитесь помощью специалистов по спортивной подвеске – знающий тонкие нюансы тюнинга и обслуживания нештатной подвески, человек поможет не сделать ошибок при заказе.</w:t>
      </w:r>
    </w:p>
    <w:p w14:paraId="61DC7A98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i/>
          <w:iCs/>
          <w:color w:val="212529"/>
          <w:sz w:val="21"/>
          <w:szCs w:val="21"/>
          <w:lang w:eastAsia="ru-RU"/>
        </w:rPr>
        <w:t>Пример: все мы знаем об унификации подвески заднеприводных ниссан, фактически одна и та же подвеска, но различия есть. Наши клиенты очень часто приобретают стойки от s15 silvia на laurel c35, но несмотря на близость базы, кузовные стаканы с35 выполнены более высокими и занижение стойками от s15 не позволяет вернутся регулировками к штатной высоте клиренса</w:t>
      </w: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.</w:t>
      </w:r>
    </w:p>
    <w:p w14:paraId="6257FB00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Перед установкой:</w:t>
      </w:r>
    </w:p>
    <w:p w14:paraId="64450A69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Проверьте целостность полученной посылки, осмотрите упаковку и сами койловеры и их комплектацию, сохраняйте документы – товарную накладную, стикерованную упаковку до момента успешной установки.</w:t>
      </w:r>
    </w:p>
    <w:p w14:paraId="47AD4F10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Разберите полностью койловеры, осмотрите их и дополнительную комплектность </w:t>
      </w:r>
      <w:r w:rsidRPr="004839B5">
        <w:rPr>
          <w:rFonts w:ascii="Arial" w:eastAsia="Times New Roman" w:hAnsi="Arial" w:cs="Arial"/>
          <w:color w:val="212529"/>
          <w:sz w:val="16"/>
          <w:szCs w:val="16"/>
          <w:vertAlign w:val="superscript"/>
          <w:lang w:eastAsia="ru-RU"/>
        </w:rPr>
        <w:t>1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8"/>
        <w:gridCol w:w="3293"/>
        <w:gridCol w:w="3598"/>
      </w:tblGrid>
      <w:tr w:rsidR="004839B5" w:rsidRPr="004839B5" w14:paraId="6D488515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EBEE863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Проверка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E5F40E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Монотрубные койловеры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D0B1F8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Двухтрубные койловеры</w:t>
            </w:r>
          </w:p>
        </w:tc>
      </w:tr>
      <w:tr w:rsidR="004839B5" w:rsidRPr="004839B5" w14:paraId="4691DF28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265890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Шток входит в картридж с значительно меньшим усилием, нежели обратный ход на растяжение. * **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204F5F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Это абсолютно нормально, условно пружина воспринимает сжатие, амортизатор в основном работает на растяжение</w:t>
            </w:r>
          </w:p>
        </w:tc>
      </w:tr>
      <w:tr w:rsidR="004839B5" w:rsidRPr="004839B5" w14:paraId="0941A55E" w14:textId="77777777" w:rsidTr="004839B5"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2ACDBB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Утопленный шток не выходит сам из картриджа * **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2374B9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Подобное допускается и в большинстве случаев способность штока выходить из картриджа обуславливается, особенностями конкретной модели койловеров.</w:t>
            </w:r>
          </w:p>
        </w:tc>
      </w:tr>
      <w:tr w:rsidR="004839B5" w:rsidRPr="004839B5" w14:paraId="0ADA086A" w14:textId="77777777" w:rsidTr="004839B5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71B78E" w14:textId="77777777" w:rsidR="004839B5" w:rsidRPr="004839B5" w:rsidRDefault="004839B5" w:rsidP="004839B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9B8319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 xml:space="preserve">Когда газовая камера заполнена газом высокого давления, в масленой камере будет такое же давление-действие закона </w:t>
            </w: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lastRenderedPageBreak/>
              <w:t>Паскаля. В таком состоянии на масляное уплотнение будет приложено высокое давление, что приведет к увеличению удерживающей силы трения на уплотнении.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0013EFB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lastRenderedPageBreak/>
              <w:t xml:space="preserve">Низкое давление газа позволяет избежать напряжения на уплотнениях и удерживать трение на низком уровне. Но клапан </w:t>
            </w: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lastRenderedPageBreak/>
              <w:t>цилиндра создает дополнительное сопротивление, нужное для работы амортизатора и лучшего отделения газа от масла</w:t>
            </w:r>
          </w:p>
        </w:tc>
      </w:tr>
      <w:tr w:rsidR="004839B5" w:rsidRPr="004839B5" w14:paraId="54592AAF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9818D31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lastRenderedPageBreak/>
              <w:t>Шток входит и вытягивается из картриджа с заметными провалами усилия * **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1283F8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Не допускается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5D7B8A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Допускается, подобное явление в двух трубных амортизаторах является следствием перемешивания масла и газа. Выполните ручную прокачку- установите амортизатор в вертикальное положение, выставите максимально мягкое положение регулировки и несколько раз прокачайте амортизатор. Установите среднее положение и повторите. Тоже нужно повторить для жесткого.</w:t>
            </w:r>
          </w:p>
        </w:tc>
      </w:tr>
      <w:tr w:rsidR="004839B5" w:rsidRPr="004839B5" w14:paraId="0D35754A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BC75556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Корпус стойки имеет небольшой подтек масла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21B550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Допускается. Подобное обусловлено «дозаправкой» маслом картриджа стойки при тестировании после сборки на заводе изготовителе. Допустим, по каким либо причинам, несколько картриджей партии при тестировании показали чуть отличные характеристики и иногда требуется корректировка кол-ва объема масла в пределах 3-5% через специальное устройство, которое оставляет небольшой масленый след.</w:t>
            </w:r>
          </w:p>
        </w:tc>
      </w:tr>
      <w:tr w:rsidR="004839B5" w:rsidRPr="004839B5" w14:paraId="0A91ED70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6E14656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Подшипник в опоре стойки стоит «мертво» или ходит только с большим усилием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5442C3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Допускается. Подшипник новый и имеет максимальный натяг, чтобы минимизировать ударный износ и отдалить момент появления люфта в ШС.</w:t>
            </w:r>
          </w:p>
        </w:tc>
      </w:tr>
      <w:tr w:rsidR="004839B5" w:rsidRPr="004839B5" w14:paraId="45927E1B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4E96D0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Шток ходит с шипящим или скрипящим звуком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FC7B16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Допускается. При проверке картриджа масло физически не может прогреться, как допустим при нормальной езде, соответственно имеет чуть-чуть большую вязкость, поэтому проходя через клапан штока, можно услышать шипящие или скрипящие звуки.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0AC671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Допускается. При проверке картриджа масло физически не может прогреться, как допустим при нормальной езде, соответственно имеет чуть-чуть большую вязкость, поэтому проходя через клапан штока, можно услышать шипящие или скрипящие звуки.</w:t>
            </w:r>
          </w:p>
          <w:p w14:paraId="756BD9E1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Кроме того в двух трубных амортизаторах сложно при ручной прокачке добиться полного исчезновения аэрации – холодное масло долго сохраняет пузырьки воздуха, но это совершенно не означает что ручную прокачку делать не нужно</w:t>
            </w:r>
          </w:p>
        </w:tc>
      </w:tr>
      <w:tr w:rsidR="004839B5" w:rsidRPr="004839B5" w14:paraId="46EBFD6D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FCA4E8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Крепеж***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A4F1C9E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Алюминиевые элементы:</w:t>
            </w:r>
          </w:p>
          <w:p w14:paraId="0809A60E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Мягкий ход с чуть большим зазором, чем мы привыкли ощущать на стальном крепеже. Иногда допускается небольшое «слипание» с стальными элементами.</w:t>
            </w:r>
          </w:p>
          <w:p w14:paraId="75341397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Стальной крепеж:</w:t>
            </w:r>
          </w:p>
          <w:p w14:paraId="69E08402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Обычно средних классов прочности, средних классов точности.</w:t>
            </w:r>
          </w:p>
          <w:p w14:paraId="6535402D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Допускается «слипание» с крашенными элементами.</w:t>
            </w:r>
          </w:p>
        </w:tc>
      </w:tr>
      <w:tr w:rsidR="004839B5" w:rsidRPr="004839B5" w14:paraId="2B019B97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6661AD5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lastRenderedPageBreak/>
              <w:t>Пружины и их сопутствующие комплектующие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6204E38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Допускается:</w:t>
            </w:r>
          </w:p>
          <w:p w14:paraId="5065A950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Небольшое отклонение размеров и заявленной жесткости до 5% от заявленного</w:t>
            </w:r>
          </w:p>
          <w:p w14:paraId="671D3C59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Отклонение оси пружины до 3% от высоты пружины</w:t>
            </w:r>
          </w:p>
          <w:p w14:paraId="67A11DD0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Отклонение оси подпружиника (хелпера) до 20% ****</w:t>
            </w:r>
          </w:p>
        </w:tc>
      </w:tr>
      <w:tr w:rsidR="004839B5" w:rsidRPr="004839B5" w14:paraId="13DBF29B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BAC053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Регулировка жесткости отбоя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713380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Допускается прокручивание регулировки на большее кол-во «щелчков», нежели заявлено. *****</w:t>
            </w:r>
          </w:p>
          <w:p w14:paraId="5BD19F5F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Начальное положение не оговорено и остается таким, которое было в последнем тестировании на заводе изготовителе.</w:t>
            </w:r>
          </w:p>
        </w:tc>
      </w:tr>
      <w:tr w:rsidR="004839B5" w:rsidRPr="004839B5" w14:paraId="6D8FF67D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F6D7C8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Резинотехнические изделия: сайлентблоки, пыльники, отбойники, уплотнения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C10BB1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Допускается</w:t>
            </w:r>
          </w:p>
          <w:p w14:paraId="2FEA5ED7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Отклонение размеров элементов литых без последующей обработки до 15%</w:t>
            </w:r>
          </w:p>
          <w:p w14:paraId="4D453A44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Отклонение оси сайлентблока до 10% или конструктивное смещение.</w:t>
            </w:r>
          </w:p>
          <w:p w14:paraId="73D92C93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212529"/>
                <w:sz w:val="21"/>
                <w:szCs w:val="21"/>
                <w:lang w:eastAsia="ru-RU"/>
              </w:rPr>
              <w:t>Использование уплотнения штока без грязесъёмного кольца при конструктивной необходимости.</w:t>
            </w:r>
          </w:p>
        </w:tc>
      </w:tr>
    </w:tbl>
    <w:p w14:paraId="46F0199D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Примечания:</w:t>
      </w:r>
    </w:p>
    <w:p w14:paraId="04136DC9" w14:textId="77777777" w:rsidR="004839B5" w:rsidRPr="004839B5" w:rsidRDefault="004839B5" w:rsidP="004839B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В данной таблице описаны общие проверки для выявления заводских дефектов до установки на автомобиль, некоторые модели койловеров не полностью подходить под указанные процедуры проверки по конструктивным или модельным особенностям.</w:t>
      </w:r>
    </w:p>
    <w:p w14:paraId="78677203" w14:textId="77777777" w:rsidR="004839B5" w:rsidRPr="004839B5" w:rsidRDefault="004839B5" w:rsidP="004839B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При проверках хода штока нужно быть максимально внимательным в некоторых моделях рабочий ход меньше длины штока, длина конструктивно неработающей части штока может быть меньшего диаметра и при прохождении ее через уплотнение может быть нарушена герметичность картриджа и повреждено уплотнение.</w:t>
      </w:r>
    </w:p>
    <w:p w14:paraId="338DCD8F" w14:textId="2BFA9689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При проверках хода штока рекомендуется использовать опорную чашку</w:t>
      </w:r>
      <w:r>
        <w:rPr>
          <w:rFonts w:ascii="Arial" w:eastAsia="Times New Roman" w:hAnsi="Arial" w:cs="Arial"/>
          <w:color w:val="212529"/>
          <w:sz w:val="21"/>
          <w:szCs w:val="21"/>
          <w:lang w:eastAsia="ru-RU"/>
        </w:rPr>
        <w:t>,</w:t>
      </w: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 xml:space="preserve"> надежно закреплённую на штоке в положении как при установке на кузов авто. Иные способы продавливания штока картриджа могут повредить регулировку жесткости отбоя и ее комплектующие – механизмы регулировочного винта, вал внутри штока, конструкцию клапана штока, вплоть до полной потери работоспособности картриджа.</w:t>
      </w:r>
    </w:p>
    <w:p w14:paraId="6213B326" w14:textId="7AC5B7A5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Койловеры используют разнообразные крепежные элементы, моменты затяжек и используемый для их затяжки разнятся. На многих (не во всех моделях) ответственных элементах конструкции используется крепеж «пониженного» класса прочности – достаточного нормальной эксплуатации и выбранный из соображения сохранения целостности ответственных элементов конструкции. Если у вас возникают проблемы со стальным крепежом – вы используете слишком много момента затяжки.</w:t>
      </w:r>
    </w:p>
    <w:p w14:paraId="28CCAE98" w14:textId="0E2327CF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Большая погрешность обусловлена способом производства, не переживайте – негативных последствий от чуть искривленного хелпера быть не может- во время эксплуатации он почти всегда сжат полностью и никак не влияет на работу подвески.</w:t>
      </w:r>
    </w:p>
    <w:p w14:paraId="4F52C560" w14:textId="75BAF535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В некоторых моделях койловеров не заложены ограничители поворота винта выбора жесткости отбоя. Регулировочный винт жесткости отбоя 16-уровневого амортизатора способен, в зависимости от конструкции амортизатора, вращать 17 или более кликов. Это нормально и не влияет на само демпфирование, которое поднимается только до уровня 16. Однако это может повредить ваш клапан штока, если вы провернете его более 16 заявленных кликов.</w:t>
      </w:r>
    </w:p>
    <w:p w14:paraId="356ACAA5" w14:textId="44A1CE92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Регулировка высоты</w:t>
      </w:r>
      <w:r w:rsidR="000A02A7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:</w:t>
      </w:r>
    </w:p>
    <w:p w14:paraId="5CECDC74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lastRenderedPageBreak/>
        <w:t>Уважаемые клиенты, убедительная просьба отнестись к первоначальным настройкам койловера с максимальной внимательностью, регулировка преднатяга пружины койловера влияет на рабочий ход штока амортизатора- неправильно выполненная процедура регулировки может вывести амортизатор из строя при первом же выезде.</w:t>
      </w:r>
    </w:p>
    <w:p w14:paraId="05D2370B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Также максимальное внимание стоит уделить верхней гайке штока – конструктивно любой шток с регулировкой прослаблен в месте ее установки – снаружи нарезана резьба для крепления опоры амортизатора, внутри проходит вал регулировки, чуть выше устроен механизм винта регулировки жесткости отбоя. Перетяжка или наоборот ослабленная резьба гайки приводит к вытяжке прослабленного места и потери работоспособности регулировки жесткости отбоя или картриджа в целом.</w:t>
      </w:r>
    </w:p>
    <w:p w14:paraId="6C965FDC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Не используйте пневмо и электрогайковерты при закручивании и раскручивании гайки штока. Быстрое проворачивание штока в картридже может повредить клапан штока. При работе ручным инструментом так же рекомендуется удерживать шток от поворота вокруг его оси.</w:t>
      </w:r>
    </w:p>
    <w:p w14:paraId="5FE863F8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Первоначальная настройка:</w:t>
      </w:r>
    </w:p>
    <w:p w14:paraId="71501468" w14:textId="77777777" w:rsidR="004839B5" w:rsidRPr="004839B5" w:rsidRDefault="004839B5" w:rsidP="004839B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Ослабьте все гайки опор картриджа – гайку и контргайку пружины, гайку кронштейна к ступице</w:t>
      </w:r>
    </w:p>
    <w:p w14:paraId="282BC887" w14:textId="77777777" w:rsidR="004839B5" w:rsidRPr="004839B5" w:rsidRDefault="004839B5" w:rsidP="004839B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Убедитесь, что шток картриджа находится в вышей точке.</w:t>
      </w:r>
    </w:p>
    <w:p w14:paraId="32B8A881" w14:textId="77777777" w:rsidR="004839B5" w:rsidRPr="004839B5" w:rsidRDefault="004839B5" w:rsidP="004839B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Добейтесь опорной гайкой пружины небольшого люфта пружины, буквально 1 мм свободного хода.</w:t>
      </w:r>
    </w:p>
    <w:p w14:paraId="71251EF3" w14:textId="77777777" w:rsidR="004839B5" w:rsidRPr="004839B5" w:rsidRDefault="004839B5" w:rsidP="004839B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Создайте преднатяг 3-4 оборота опорной гайкой, законтрите ее</w:t>
      </w:r>
    </w:p>
    <w:p w14:paraId="3821320F" w14:textId="77777777" w:rsidR="004839B5" w:rsidRPr="004839B5" w:rsidRDefault="004839B5" w:rsidP="004839B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Убедитесь в нормальной затяжке верхней гайки штока.</w:t>
      </w:r>
    </w:p>
    <w:p w14:paraId="6C8A44EF" w14:textId="77777777" w:rsidR="004839B5" w:rsidRPr="004839B5" w:rsidRDefault="004839B5" w:rsidP="004839B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Выставите примерно 80% максимальной безопасной длины стойки (*мы крайне рекомендуем оставлять 25-35 мм резьбы картриджа в кронштейне к ступице – это максимальная безопасная длина стойки)</w:t>
      </w:r>
    </w:p>
    <w:p w14:paraId="0F837CB6" w14:textId="77777777" w:rsidR="004839B5" w:rsidRPr="004839B5" w:rsidRDefault="004839B5" w:rsidP="004839B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Установите положение винта регулировки жесткости отбоя в положение «soft»</w:t>
      </w:r>
    </w:p>
    <w:p w14:paraId="42541D92" w14:textId="77777777" w:rsidR="004839B5" w:rsidRPr="004839B5" w:rsidRDefault="004839B5" w:rsidP="004839B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Обязательно ослабьте все сайлентблоки подвески – во первых скручивание их может влиять на высоту, а большая разница высоты машины до и после к порче сайлентблоков.</w:t>
      </w:r>
    </w:p>
    <w:p w14:paraId="2FFF4082" w14:textId="77777777" w:rsidR="004839B5" w:rsidRPr="004839B5" w:rsidRDefault="004839B5" w:rsidP="004839B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Установите стойки на авто. Большинство рекомендаций по установке штатных стоек завода изготовителя транспортного средства будут актуальны.</w:t>
      </w:r>
    </w:p>
    <w:p w14:paraId="6E5A863A" w14:textId="77777777" w:rsidR="004839B5" w:rsidRPr="004839B5" w:rsidRDefault="004839B5" w:rsidP="004839B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Проверьте просадку кузова авто- замерьте расстояние от арки до удобного ориентира на ступице//колесе при полностью вывешенной ослабленной подвеске, опустите авто и замерьте нынешнее расстояние по тем же ориентирам.</w:t>
      </w:r>
    </w:p>
    <w:p w14:paraId="21DC5875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Внимание: нормальной просадкой считается 30-40% рабочего хода штока, но не более 40 мм.</w:t>
      </w:r>
    </w:p>
    <w:p w14:paraId="1D3A3DDF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Внимание этой настройкой задается безопасная работа амортизатора, большая или меньшая осадка кузова говорит о неправильном диапазоне хода штока амортизатора.</w:t>
      </w:r>
    </w:p>
    <w:p w14:paraId="5E6464C8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u w:val="single"/>
          <w:lang w:eastAsia="ru-RU"/>
        </w:rPr>
        <w:t>При малой осадке</w:t>
      </w:r>
    </w:p>
    <w:p w14:paraId="4C7B4584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Приводит к ударам, без достаточного хода демпфирования, клапана в верхний ограничитель, являющимся направляющей штока и уплотнением картриджа), которые с большой вероятностью приведут к</w:t>
      </w:r>
    </w:p>
    <w:p w14:paraId="3026B245" w14:textId="77777777" w:rsidR="004839B5" w:rsidRPr="004839B5" w:rsidRDefault="004839B5" w:rsidP="004839B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Разрушению клапана штока</w:t>
      </w:r>
    </w:p>
    <w:p w14:paraId="5791C852" w14:textId="77777777" w:rsidR="004839B5" w:rsidRPr="004839B5" w:rsidRDefault="004839B5" w:rsidP="004839B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Повреждению механизма регулировки</w:t>
      </w:r>
    </w:p>
    <w:p w14:paraId="0EBEE807" w14:textId="77777777" w:rsidR="004839B5" w:rsidRPr="004839B5" w:rsidRDefault="004839B5" w:rsidP="004839B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Нарушению герметичности картриджа по уплотнению, с последующей потерей давления газа и масла для двухтрубным амортизаторов, с подтеками масла монотрубных</w:t>
      </w:r>
    </w:p>
    <w:p w14:paraId="4CD82025" w14:textId="77777777" w:rsidR="004839B5" w:rsidRPr="004839B5" w:rsidRDefault="004839B5" w:rsidP="004839B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Повреждению направляющей штока и износа подвижных элементов картриджа и ответных контактных пар.</w:t>
      </w:r>
    </w:p>
    <w:p w14:paraId="1A560FD9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u w:val="single"/>
          <w:lang w:eastAsia="ru-RU"/>
        </w:rPr>
        <w:t>При большой осадке</w:t>
      </w:r>
    </w:p>
    <w:p w14:paraId="72AABA97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lastRenderedPageBreak/>
        <w:t>Приводит к ударам, без достаточного хода демпфирования, клапана в нижние элементы внутренней конструкции картриджа</w:t>
      </w:r>
    </w:p>
    <w:p w14:paraId="1AC52CFE" w14:textId="77777777" w:rsidR="004839B5" w:rsidRPr="004839B5" w:rsidRDefault="004839B5" w:rsidP="004839B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Разрушению клапана штока</w:t>
      </w:r>
    </w:p>
    <w:p w14:paraId="195BC2C0" w14:textId="77777777" w:rsidR="004839B5" w:rsidRPr="004839B5" w:rsidRDefault="004839B5" w:rsidP="004839B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Повреждению уплотнения свободного поршня монотрубного амортизатора с последующей аэрацией (перемешивание газа и масла)</w:t>
      </w:r>
    </w:p>
    <w:p w14:paraId="704AF53F" w14:textId="77777777" w:rsidR="004839B5" w:rsidRPr="004839B5" w:rsidRDefault="004839B5" w:rsidP="004839B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Повреждению или разрушению клапана цилиндра (донный клапан)</w:t>
      </w:r>
    </w:p>
    <w:p w14:paraId="06AF6641" w14:textId="77777777" w:rsidR="004839B5" w:rsidRPr="004839B5" w:rsidRDefault="004839B5" w:rsidP="004839B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Нарушение работы регулировки жесткости отбоя</w:t>
      </w:r>
    </w:p>
    <w:p w14:paraId="11F2828A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В общем случае, приводит к потере амортизатора нормальных демпфирующих свойств с возможной утратой нормальной работоспособности койловера.</w:t>
      </w:r>
    </w:p>
    <w:p w14:paraId="1F86A115" w14:textId="2AFE5D1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Вторичная настройка</w:t>
      </w:r>
      <w:r w:rsidR="000A02A7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:</w:t>
      </w:r>
    </w:p>
    <w:p w14:paraId="0ADE57E8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При нормальной осадке, приступим к настройке высоты автомобиля положением кронштейна к ступице относительно картриджа</w:t>
      </w:r>
    </w:p>
    <w:p w14:paraId="0EDF1861" w14:textId="77777777" w:rsidR="004839B5" w:rsidRPr="004839B5" w:rsidRDefault="004839B5" w:rsidP="004839B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Расконтрите гайку кронштейна к ступице</w:t>
      </w:r>
    </w:p>
    <w:p w14:paraId="1FB70474" w14:textId="77777777" w:rsidR="004839B5" w:rsidRPr="004839B5" w:rsidRDefault="004839B5" w:rsidP="004839B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Ослабьте затяжку гайки штока (это позволит избежать проворота штока вокруг своей оси при настройках высоты вращением картриджа)</w:t>
      </w:r>
    </w:p>
    <w:p w14:paraId="4B3286FE" w14:textId="77777777" w:rsidR="004839B5" w:rsidRPr="004839B5" w:rsidRDefault="004839B5" w:rsidP="004839B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Вращением картриджа добейтесь нужной высоты. *</w:t>
      </w:r>
    </w:p>
    <w:p w14:paraId="6C71A898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*Здесь скорее всего потребуется несколько подходов, тк изменение длины стойки имеет непрямую связь с высотой машины.</w:t>
      </w:r>
    </w:p>
    <w:p w14:paraId="5F5DC5C1" w14:textId="27D3BABE" w:rsidR="004839B5" w:rsidRPr="000A02A7" w:rsidRDefault="004839B5" w:rsidP="000A02A7">
      <w:pPr>
        <w:pStyle w:val="a6"/>
        <w:numPr>
          <w:ilvl w:val="0"/>
          <w:numId w:val="14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0A02A7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Убедитесь в отсутствии напряжений в сайленблоках</w:t>
      </w:r>
    </w:p>
    <w:p w14:paraId="2B7864BE" w14:textId="77777777" w:rsidR="004839B5" w:rsidRPr="000A02A7" w:rsidRDefault="004839B5" w:rsidP="000A02A7">
      <w:pPr>
        <w:pStyle w:val="a6"/>
        <w:numPr>
          <w:ilvl w:val="0"/>
          <w:numId w:val="14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0A02A7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Опустите машину по достижению результата, затяните все резьбовые соединения койловера, под весом авто (статично стоящая машина) протяните все ранее ослабленные сайлентблоки.</w:t>
      </w:r>
    </w:p>
    <w:p w14:paraId="44BD8884" w14:textId="77777777" w:rsidR="004839B5" w:rsidRPr="000A02A7" w:rsidRDefault="004839B5" w:rsidP="000A02A7">
      <w:pPr>
        <w:pStyle w:val="a6"/>
        <w:numPr>
          <w:ilvl w:val="0"/>
          <w:numId w:val="14"/>
        </w:num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0A02A7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При каждом изменении высоты машины рекомендуется ослаблять все болты сайлентблоков – скручивание резиновых или полиуретановых сайлетблоков может сказаться на работе подвески.</w:t>
      </w:r>
    </w:p>
    <w:p w14:paraId="362B1256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Общие рекомендации:</w:t>
      </w:r>
    </w:p>
    <w:p w14:paraId="2D6B33AD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Если вы используете стандартные пружины, не рекомендуется слишком сильно опускать высоту. При занижении оставайтесь в пределах от 30 мм до 40 мм. Если вы опускаете слишком много, колесная арка и шина могут ударяться. Передняя и задняя высота должна быть одинакова, как у OEМ стоек или на 5-10 мм ниже спереди. Для автомобилей, которые уже имеют низкий клиренс (Z32, FD3S и т. Д.), хватит занижения на 10 мм до 20 мм. Для любого автомобиля выполните повторные корректировки с течением времени, чтобы найти оптимальную высоту езды для вас.</w:t>
      </w:r>
    </w:p>
    <w:p w14:paraId="04AA43CD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Допустим мы хотим опустить авто на 30 мм, поэтому вкручиваем картридж в кронштейн к ступице на 30 мм. Но фактическая высота уменьшилась на 45 мм. Почему?</w:t>
      </w:r>
    </w:p>
    <w:p w14:paraId="12F7BBAF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Это связано с отношением рычага. Коэффициент рычага - это коэффициент длины рычага между амортизатором и шиной. В данном случае соотношение амортизатора и шины составляет 1: 1,5. Для типов подвески с двойным поперечным рычагом отношение рычага составляет 1,2 - 1,7. Для типов макферсон 1.0. Для типов много рычажной подвески подобной super strut, приблизительно 1,0 - 1,1.</w:t>
      </w:r>
    </w:p>
    <w:p w14:paraId="44E7E27E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Мы не рекомендуем менять комплектные пружины на большую или меньшую жесткость изменять длину пружин, обусловлено это заводскими настройками изделия - жесткость пружины, демпфирующее усилие (жесткость отбоя), вес авто, на который ориентирована модель койловеров – все подобрано друг под друга. Внося изменения в изделия Вы делаете это на свой страх и риск, будьте внимательны, учитывайте вес авто, вес по осям, возможности амортизатора сдерживать более жесткие пружины ограничены.</w:t>
      </w:r>
    </w:p>
    <w:p w14:paraId="25508A0C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lastRenderedPageBreak/>
        <w:t>Продлевают срок нормальной эксплуатации:</w:t>
      </w:r>
    </w:p>
    <w:p w14:paraId="1DCCB2FF" w14:textId="6EADBA60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1) Прогрев</w:t>
      </w:r>
      <w:r w:rsidR="000A02A7">
        <w:rPr>
          <w:rFonts w:ascii="Arial" w:eastAsia="Times New Roman" w:hAnsi="Arial" w:cs="Arial"/>
          <w:color w:val="212529"/>
          <w:sz w:val="21"/>
          <w:szCs w:val="21"/>
          <w:lang w:eastAsia="ru-RU"/>
        </w:rPr>
        <w:t xml:space="preserve"> </w:t>
      </w: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- очень аккуратное вождение первые 2-5 км поездки на небольшой скорости,</w:t>
      </w:r>
    </w:p>
    <w:p w14:paraId="50FBA2CC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2) Регулярные чистки и использование дополнительных чехлов,</w:t>
      </w:r>
    </w:p>
    <w:p w14:paraId="60A154DC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3) Регулировки жесткости отбоя под дорожные условия</w:t>
      </w:r>
    </w:p>
    <w:p w14:paraId="28415337" w14:textId="74B0A6A8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К</w:t>
      </w:r>
      <w:r w:rsidR="000A02A7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атегорически запрещено</w:t>
      </w:r>
      <w:r w:rsidRPr="004839B5">
        <w:rPr>
          <w:rFonts w:ascii="Arial" w:eastAsia="Times New Roman" w:hAnsi="Arial" w:cs="Arial"/>
          <w:b/>
          <w:bCs/>
          <w:color w:val="212529"/>
          <w:sz w:val="21"/>
          <w:szCs w:val="21"/>
          <w:lang w:eastAsia="ru-RU"/>
        </w:rPr>
        <w:t>:</w:t>
      </w:r>
    </w:p>
    <w:p w14:paraId="6D222FE8" w14:textId="6D89E0F1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1) Использование койловеров при отрицательных температурах менее -</w:t>
      </w:r>
      <w:r w:rsidR="000A02A7" w:rsidRPr="000A02A7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10 °C (десять градусов Цельсия)</w:t>
      </w:r>
      <w:r w:rsidR="000A02A7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.</w:t>
      </w:r>
    </w:p>
    <w:p w14:paraId="5394C9B2" w14:textId="55E45DBD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2) Неправильный выбор скорости и регулировки жесткости отбоя при проезде дорожных дефектов, искусственных неровностей, в целом при движении с плохим дорожным покрытием</w:t>
      </w:r>
      <w:r w:rsidR="000A02A7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.</w:t>
      </w:r>
    </w:p>
    <w:p w14:paraId="0E0A9998" w14:textId="413CD5D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3) Использование вне асфальтированных дорог</w:t>
      </w:r>
      <w:r w:rsidR="000A02A7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.</w:t>
      </w:r>
    </w:p>
    <w:p w14:paraId="47B30D39" w14:textId="0DF66993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4) Использование несоответствующей модели койловеров для данного автомобиля авто</w:t>
      </w:r>
      <w:r w:rsidR="000A02A7">
        <w:rPr>
          <w:rFonts w:ascii="Arial" w:eastAsia="Times New Roman" w:hAnsi="Arial" w:cs="Arial"/>
          <w:color w:val="212529"/>
          <w:sz w:val="21"/>
          <w:szCs w:val="21"/>
          <w:lang w:eastAsia="ru-RU"/>
        </w:rPr>
        <w:t>.</w:t>
      </w:r>
    </w:p>
    <w:p w14:paraId="3B0F159B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b/>
          <w:bCs/>
          <w:color w:val="FF0000"/>
          <w:sz w:val="21"/>
          <w:szCs w:val="21"/>
          <w:lang w:eastAsia="ru-RU"/>
        </w:rPr>
        <w:t>Ограниченная гарантия</w:t>
      </w:r>
    </w:p>
    <w:p w14:paraId="4CBCA33D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Ограниченная гарантия на все койловеры нашего магазина составляет 1 календарный месяц со дня покупки и распространяется только на заводские дефекты и брак. Дефекты, возникшие в связи с нарушением условий эксплуатации и обслуживания, не подпадают под гарантийные обязательства поставщика и продавца. Внимательно ознакомьтесь с данными документом и особенно с условиями установки, подготовки к эксплуатации и эксплуатации койловеров.</w:t>
      </w:r>
    </w:p>
    <w:p w14:paraId="7BCF4362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В случае, если койловеры, по вашему мнению, работают не корректно заполните лист первичного обращения в нашу компанию, изложенный ниже.</w:t>
      </w:r>
    </w:p>
    <w:p w14:paraId="5958F9D7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Думаю вы понимаете, что каждый конкретный случай рассматривается индивидуально, с дополнительными проверками на авто, мы постараемся рассмотреть ваш случай максимально подробно, но для этого нужно и ваше содействие.</w:t>
      </w:r>
    </w:p>
    <w:p w14:paraId="45759508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Рассмотрение снятых б/у койловеров затруднено, т.к. часть проверок должно производиться на автомобиле.</w:t>
      </w:r>
    </w:p>
    <w:p w14:paraId="4AE32B46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Данный опросный лист является приложением к первичному обращению в нашу компанию.</w:t>
      </w:r>
    </w:p>
    <w:p w14:paraId="07FFEE54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Заполните его максимально подробно, если у возникли проблемы с койловерами. Нам очень важно качество наших товаров, но судить о нем мы можем только через вашу обратную связь.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7643"/>
        <w:gridCol w:w="1249"/>
      </w:tblGrid>
      <w:tr w:rsidR="000A02A7" w:rsidRPr="004839B5" w14:paraId="48E9014A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66D473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F101A5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Описание проверки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FD8BD75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Ваше описание</w:t>
            </w:r>
          </w:p>
        </w:tc>
      </w:tr>
      <w:tr w:rsidR="000A02A7" w:rsidRPr="004839B5" w14:paraId="112978CF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E34807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4F0DB6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Описание койловеров установленной на авто. Название и фото товарной накладной полученной с заказом. Фото штрих кода на упаковке.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ACDB871" w14:textId="77777777" w:rsidR="004839B5" w:rsidRPr="004839B5" w:rsidRDefault="004839B5" w:rsidP="004839B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</w:p>
        </w:tc>
      </w:tr>
      <w:tr w:rsidR="000A02A7" w:rsidRPr="004839B5" w14:paraId="294F2FD3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0C58AE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B304B6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Марка и модель, кузов авто на который устанавливалась койловеры. Год выпуска.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9C86ECB" w14:textId="77777777" w:rsidR="004839B5" w:rsidRPr="004839B5" w:rsidRDefault="004839B5" w:rsidP="004839B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</w:p>
        </w:tc>
      </w:tr>
      <w:tr w:rsidR="000A02A7" w:rsidRPr="004839B5" w14:paraId="78193939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EA6F77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C322D1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Модель двс, если двс заменен – то информация о нем, модель, поколение, с какой модели // кузова.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1B65B2" w14:textId="77777777" w:rsidR="004839B5" w:rsidRPr="004839B5" w:rsidRDefault="004839B5" w:rsidP="004839B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</w:p>
        </w:tc>
      </w:tr>
      <w:tr w:rsidR="000A02A7" w:rsidRPr="004839B5" w14:paraId="219C2944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AB53E8F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2DE1B9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Опишите модификации вашей подвески. (описание + фото)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392DBA" w14:textId="77777777" w:rsidR="004839B5" w:rsidRPr="004839B5" w:rsidRDefault="004839B5" w:rsidP="004839B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</w:p>
        </w:tc>
      </w:tr>
      <w:tr w:rsidR="000A02A7" w:rsidRPr="004839B5" w14:paraId="1B6DECB5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E7D05E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E31AEF8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Описание проверки перед установкой, по пунктам изложенным выше.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122DA4" w14:textId="77777777" w:rsidR="004839B5" w:rsidRPr="004839B5" w:rsidRDefault="004839B5" w:rsidP="004839B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</w:p>
        </w:tc>
      </w:tr>
      <w:tr w:rsidR="000A02A7" w:rsidRPr="004839B5" w14:paraId="7C4EDF03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1EA69B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EA73C2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Подробное описание проблемы (видео и фото крайне желательны)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2679F16" w14:textId="77777777" w:rsidR="004839B5" w:rsidRPr="004839B5" w:rsidRDefault="004839B5" w:rsidP="004839B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</w:p>
        </w:tc>
      </w:tr>
      <w:tr w:rsidR="000A02A7" w:rsidRPr="004839B5" w14:paraId="63892C03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8CE75FD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916D83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Проверка осадки кузова на видео с приложением средств измерения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230525" w14:textId="77777777" w:rsidR="004839B5" w:rsidRPr="004839B5" w:rsidRDefault="004839B5" w:rsidP="004839B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</w:p>
        </w:tc>
      </w:tr>
      <w:tr w:rsidR="000A02A7" w:rsidRPr="004839B5" w14:paraId="391D55ED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6A6B8C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ACA863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Общие фото установки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C49F3A" w14:textId="77777777" w:rsidR="004839B5" w:rsidRPr="004839B5" w:rsidRDefault="004839B5" w:rsidP="004839B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</w:p>
        </w:tc>
      </w:tr>
      <w:tr w:rsidR="000A02A7" w:rsidRPr="004839B5" w14:paraId="5A73AD67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76477B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A1001E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Общее видео установки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8E4ED8" w14:textId="77777777" w:rsidR="004839B5" w:rsidRPr="004839B5" w:rsidRDefault="004839B5" w:rsidP="004839B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</w:p>
        </w:tc>
      </w:tr>
      <w:tr w:rsidR="000A02A7" w:rsidRPr="004839B5" w14:paraId="0F0A6855" w14:textId="77777777" w:rsidTr="004839B5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2D028B4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B64487" w14:textId="77777777" w:rsidR="004839B5" w:rsidRPr="004839B5" w:rsidRDefault="004839B5" w:rsidP="004839B5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4839B5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Важные по вашему мнению дополнения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6FBF4B" w14:textId="77777777" w:rsidR="004839B5" w:rsidRPr="004839B5" w:rsidRDefault="004839B5" w:rsidP="004839B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</w:p>
        </w:tc>
      </w:tr>
    </w:tbl>
    <w:p w14:paraId="1D512E51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Для нас очень важно понять на сколько качественно была исполнена установка. Пожалуйста опишите подробно все пункты данного опросного листа. Фото, видео и прочие материалы прономеруйте согласно пунктам проверки, к примеру 9(1) 9(2) и тд.</w:t>
      </w:r>
    </w:p>
    <w:p w14:paraId="4E6A9E0F" w14:textId="77777777" w:rsidR="004839B5" w:rsidRPr="004839B5" w:rsidRDefault="004839B5" w:rsidP="004839B5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4839B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Не снимайте койловеры до ответа на первичное обращение, возможно потребуются дополнительные материалы для принятия решения по вашему случаю.</w:t>
      </w:r>
    </w:p>
    <w:p w14:paraId="2D2392DE" w14:textId="77777777" w:rsidR="00E63BFC" w:rsidRDefault="00E63BFC" w:rsidP="004839B5">
      <w:pPr>
        <w:jc w:val="both"/>
      </w:pPr>
    </w:p>
    <w:sectPr w:rsidR="00E63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5D42"/>
    <w:multiLevelType w:val="hybridMultilevel"/>
    <w:tmpl w:val="D0446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7698F"/>
    <w:multiLevelType w:val="multilevel"/>
    <w:tmpl w:val="DDDA7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DF2BBB"/>
    <w:multiLevelType w:val="hybridMultilevel"/>
    <w:tmpl w:val="9F58A11C"/>
    <w:lvl w:ilvl="0" w:tplc="577E14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042E8"/>
    <w:multiLevelType w:val="multilevel"/>
    <w:tmpl w:val="DDE0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A060AA"/>
    <w:multiLevelType w:val="multilevel"/>
    <w:tmpl w:val="357E9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3C1487"/>
    <w:multiLevelType w:val="hybridMultilevel"/>
    <w:tmpl w:val="6364936E"/>
    <w:lvl w:ilvl="0" w:tplc="577E14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0C321A"/>
    <w:multiLevelType w:val="multilevel"/>
    <w:tmpl w:val="9BBE3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F951AB"/>
    <w:multiLevelType w:val="hybridMultilevel"/>
    <w:tmpl w:val="C9569A3C"/>
    <w:lvl w:ilvl="0" w:tplc="577E14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241BE"/>
    <w:multiLevelType w:val="hybridMultilevel"/>
    <w:tmpl w:val="92AAECAE"/>
    <w:lvl w:ilvl="0" w:tplc="577E14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83432D"/>
    <w:multiLevelType w:val="hybridMultilevel"/>
    <w:tmpl w:val="015EE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85000F"/>
    <w:multiLevelType w:val="multilevel"/>
    <w:tmpl w:val="F3BAC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EB1A7F"/>
    <w:multiLevelType w:val="multilevel"/>
    <w:tmpl w:val="83503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071CFD"/>
    <w:multiLevelType w:val="multilevel"/>
    <w:tmpl w:val="973C8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454790"/>
    <w:multiLevelType w:val="hybridMultilevel"/>
    <w:tmpl w:val="645488B0"/>
    <w:lvl w:ilvl="0" w:tplc="577E14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12"/>
  </w:num>
  <w:num w:numId="5">
    <w:abstractNumId w:val="10"/>
  </w:num>
  <w:num w:numId="6">
    <w:abstractNumId w:val="3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5"/>
  </w:num>
  <w:num w:numId="12">
    <w:abstractNumId w:val="0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33C"/>
    <w:rsid w:val="000A02A7"/>
    <w:rsid w:val="004839B5"/>
    <w:rsid w:val="00C5733C"/>
    <w:rsid w:val="00E6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3D76D"/>
  <w15:chartTrackingRefBased/>
  <w15:docId w15:val="{1A4B1E40-1715-44EC-BD28-97CA6B08C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39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39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83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839B5"/>
    <w:rPr>
      <w:i/>
      <w:iCs/>
    </w:rPr>
  </w:style>
  <w:style w:type="character" w:styleId="a5">
    <w:name w:val="Strong"/>
    <w:basedOn w:val="a0"/>
    <w:uiPriority w:val="22"/>
    <w:qFormat/>
    <w:rsid w:val="004839B5"/>
    <w:rPr>
      <w:b/>
      <w:bCs/>
    </w:rPr>
  </w:style>
  <w:style w:type="paragraph" w:styleId="a6">
    <w:name w:val="List Paragraph"/>
    <w:basedOn w:val="a"/>
    <w:uiPriority w:val="34"/>
    <w:qFormat/>
    <w:rsid w:val="004839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5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2980</Words>
  <Characters>16988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UZVER</dc:creator>
  <cp:keywords/>
  <dc:description/>
  <cp:lastModifiedBy>UZVER</cp:lastModifiedBy>
  <cp:revision>2</cp:revision>
  <dcterms:created xsi:type="dcterms:W3CDTF">2026-06-08T03:37:00Z</dcterms:created>
  <dcterms:modified xsi:type="dcterms:W3CDTF">2026-06-08T03:55:00Z</dcterms:modified>
</cp:coreProperties>
</file>